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73EB" w14:textId="77777777" w:rsidR="00EC216A" w:rsidRDefault="00EC216A" w:rsidP="00EC216A">
      <w:pPr>
        <w:spacing w:after="120" w:line="240" w:lineRule="auto"/>
        <w:ind w:firstLine="0"/>
        <w:jc w:val="center"/>
        <w:rPr>
          <w:rFonts w:eastAsia="Times New Roman"/>
          <w:sz w:val="27"/>
          <w:szCs w:val="27"/>
          <w:lang w:eastAsia="hu-HU"/>
        </w:rPr>
      </w:pPr>
    </w:p>
    <w:p w14:paraId="5B5E8382" w14:textId="0266346A" w:rsidR="004F2822" w:rsidRPr="004F2822" w:rsidRDefault="004F2822" w:rsidP="00EC216A">
      <w:pPr>
        <w:spacing w:after="120" w:line="240" w:lineRule="auto"/>
        <w:ind w:firstLine="0"/>
        <w:jc w:val="center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PLATÓN</w:t>
      </w:r>
    </w:p>
    <w:p w14:paraId="53E7EADE" w14:textId="77777777" w:rsidR="004F2822" w:rsidRPr="004F2822" w:rsidRDefault="004F2822" w:rsidP="00EC216A">
      <w:pPr>
        <w:spacing w:after="120" w:line="240" w:lineRule="auto"/>
        <w:ind w:firstLine="0"/>
        <w:jc w:val="center"/>
        <w:rPr>
          <w:rFonts w:eastAsia="Times New Roman"/>
          <w:lang w:eastAsia="hu-HU"/>
        </w:rPr>
      </w:pPr>
      <w:r w:rsidRPr="004F2822">
        <w:rPr>
          <w:rFonts w:eastAsia="Times New Roman"/>
          <w:b/>
          <w:bCs/>
          <w:sz w:val="36"/>
          <w:szCs w:val="36"/>
          <w:lang w:eastAsia="hu-HU"/>
        </w:rPr>
        <w:t>ÁLLAM</w:t>
      </w:r>
    </w:p>
    <w:p w14:paraId="017DD4FA" w14:textId="77777777" w:rsidR="004F2822" w:rsidRDefault="004F2822" w:rsidP="00EC216A">
      <w:pPr>
        <w:spacing w:after="120" w:line="240" w:lineRule="auto"/>
        <w:ind w:firstLine="0"/>
        <w:jc w:val="center"/>
        <w:rPr>
          <w:rFonts w:eastAsia="Times New Roman"/>
          <w:lang w:eastAsia="hu-HU"/>
        </w:rPr>
      </w:pPr>
      <w:r w:rsidRPr="004F2822">
        <w:rPr>
          <w:rFonts w:eastAsia="Times New Roman"/>
          <w:lang w:eastAsia="hu-HU"/>
        </w:rPr>
        <w:t xml:space="preserve">Hetedik könyv </w:t>
      </w:r>
    </w:p>
    <w:p w14:paraId="53601CB0" w14:textId="77777777" w:rsid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i/>
          <w:iCs/>
          <w:sz w:val="27"/>
          <w:szCs w:val="27"/>
          <w:lang w:eastAsia="hu-HU"/>
        </w:rPr>
      </w:pPr>
    </w:p>
    <w:p w14:paraId="695CF597" w14:textId="77777777" w:rsidR="00EC216A" w:rsidRPr="004F2822" w:rsidRDefault="00EC216A" w:rsidP="00EC216A">
      <w:pPr>
        <w:spacing w:after="120" w:line="240" w:lineRule="auto"/>
        <w:ind w:firstLine="0"/>
        <w:jc w:val="left"/>
        <w:rPr>
          <w:rFonts w:eastAsia="Times New Roman"/>
          <w:i/>
          <w:iCs/>
          <w:sz w:val="27"/>
          <w:szCs w:val="27"/>
          <w:lang w:eastAsia="hu-HU"/>
        </w:rPr>
      </w:pPr>
    </w:p>
    <w:p w14:paraId="293980AC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i/>
          <w:iCs/>
          <w:sz w:val="27"/>
          <w:szCs w:val="27"/>
          <w:lang w:eastAsia="hu-HU"/>
        </w:rPr>
        <w:t>BARLANGHASONLAT</w:t>
      </w:r>
      <w:r w:rsidRPr="004F2822">
        <w:rPr>
          <w:rFonts w:eastAsia="Times New Roman"/>
          <w:lang w:eastAsia="hu-HU"/>
        </w:rPr>
        <w:t xml:space="preserve"> </w:t>
      </w:r>
    </w:p>
    <w:p w14:paraId="1E0A0D12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I.</w:t>
      </w:r>
      <w:r w:rsidRPr="004F2822">
        <w:rPr>
          <w:rFonts w:eastAsia="Times New Roman"/>
          <w:lang w:eastAsia="hu-HU"/>
        </w:rPr>
        <w:t xml:space="preserve"> </w:t>
      </w:r>
    </w:p>
    <w:p w14:paraId="02A42311" w14:textId="6B376E14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Hasonlítsd mármost természetünket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– abból a szempontból, hogy részesül-e nevelésben vagy sem</w:t>
      </w:r>
      <w:r w:rsidR="000657D2">
        <w:rPr>
          <w:rFonts w:eastAsia="Times New Roman"/>
          <w:sz w:val="27"/>
          <w:szCs w:val="27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– a következő helyzethez. Képzeld el, hogy az emberek egy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barlangszerű föld alatti lakóhelyen, melynek a világosság felé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nyíló s a barlang egész szélességében elhúzódó bejárata van,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gyermekkoruktól fogva lábukon és nyakukon meg vannak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kötözve, úgyhogy egy helyben kell maradniuk, s csak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előrenézhetnek, de fejüket a kötelékek miatt nem forgathatják;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hátuk mögött felülről és messziről egy tűznek a fénye világít,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tűz és a lekötözött emberek között pedig fent egy út húzódik,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melynek mentén egy alacsony fal van építve</w:t>
      </w:r>
      <w:r w:rsidR="00E43416">
        <w:rPr>
          <w:rFonts w:eastAsia="Times New Roman"/>
          <w:sz w:val="27"/>
          <w:szCs w:val="27"/>
          <w:lang w:eastAsia="hu-HU"/>
        </w:rPr>
        <w:t>,</w:t>
      </w:r>
      <w:r w:rsidRPr="004F2822">
        <w:rPr>
          <w:rFonts w:eastAsia="Times New Roman"/>
          <w:sz w:val="27"/>
          <w:szCs w:val="27"/>
          <w:lang w:eastAsia="hu-HU"/>
        </w:rPr>
        <w:t xml:space="preserve"> mint ahogy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bábjátékosok előtt a közönség felé egy emelvény szokott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állni, amely fölött a bábjaikat mutogatják.</w:t>
      </w:r>
      <w:r w:rsidRPr="004F2822">
        <w:rPr>
          <w:rFonts w:eastAsia="Times New Roman"/>
          <w:lang w:eastAsia="hu-HU"/>
        </w:rPr>
        <w:t xml:space="preserve"> </w:t>
      </w:r>
    </w:p>
    <w:p w14:paraId="6DE1E724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Értem.</w:t>
      </w:r>
      <w:r w:rsidRPr="004F2822">
        <w:rPr>
          <w:rFonts w:eastAsia="Times New Roman"/>
          <w:lang w:eastAsia="hu-HU"/>
        </w:rPr>
        <w:t xml:space="preserve"> </w:t>
      </w:r>
    </w:p>
    <w:p w14:paraId="0E6D311E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Aztán képzeld el, hogy az alacsony fal mellett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mindenféle tárgyakat: emberszobrokat, kőből és fából való 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másféle készítményű állatalakokat hordoznak fel s alá, melyek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 alacsony fal fölött kilátszanak; s – mint ahogy természetes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is – a tárgyakat hordozó emberek egy része beszélget, más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része hallgat.</w:t>
      </w:r>
      <w:r w:rsidRPr="004F2822">
        <w:rPr>
          <w:rFonts w:eastAsia="Times New Roman"/>
          <w:lang w:eastAsia="hu-HU"/>
        </w:rPr>
        <w:t xml:space="preserve"> </w:t>
      </w:r>
    </w:p>
    <w:p w14:paraId="0E01F8A2" w14:textId="77777777" w:rsid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Különös egy kép, s különösek a rabok is.</w:t>
      </w:r>
      <w:r w:rsidRPr="004F2822">
        <w:rPr>
          <w:rFonts w:eastAsia="Times New Roman"/>
          <w:lang w:eastAsia="hu-HU"/>
        </w:rPr>
        <w:t xml:space="preserve"> </w:t>
      </w:r>
    </w:p>
    <w:p w14:paraId="64DE20FA" w14:textId="77777777" w:rsidR="00EC216A" w:rsidRDefault="00EC216A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</w:p>
    <w:p w14:paraId="38DA358D" w14:textId="45D6A93F" w:rsidR="00EC216A" w:rsidRPr="004F2822" w:rsidRDefault="00EC216A" w:rsidP="00EC216A">
      <w:pPr>
        <w:spacing w:after="120" w:line="240" w:lineRule="auto"/>
        <w:ind w:firstLine="0"/>
        <w:jc w:val="center"/>
        <w:rPr>
          <w:rFonts w:eastAsia="Times New Roman"/>
          <w:lang w:eastAsia="hu-HU"/>
        </w:rPr>
      </w:pPr>
      <w:r>
        <w:rPr>
          <w:rFonts w:eastAsia="Times New Roman"/>
          <w:noProof/>
          <w:lang w:eastAsia="hu-HU"/>
        </w:rPr>
        <w:drawing>
          <wp:inline distT="0" distB="0" distL="0" distR="0" wp14:anchorId="5727BD5D" wp14:editId="549C11DD">
            <wp:extent cx="6132887" cy="2971800"/>
            <wp:effectExtent l="0" t="0" r="1270" b="0"/>
            <wp:docPr id="3042452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45217" name="Kép 3042452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207" cy="299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232F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lastRenderedPageBreak/>
        <w:t>SZÓKRATÉSZ Éppen olyanok, mint mi. Mert először is,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hiszed-e, hogy ezek az emberek önmagukból és egymásból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valaha is mást láttak, mint azokat az árnyékokat, amelyeket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tűz a barlangnak velük szemben eső falára vetített?</w:t>
      </w:r>
      <w:r w:rsidRPr="004F2822">
        <w:rPr>
          <w:rFonts w:eastAsia="Times New Roman"/>
          <w:lang w:eastAsia="hu-HU"/>
        </w:rPr>
        <w:t xml:space="preserve"> </w:t>
      </w:r>
    </w:p>
    <w:p w14:paraId="72CEB516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Hogy is láthattak volna, mikor a fejüket egész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életükön át mozdulatlanul kénytelenek tartani?</w:t>
      </w:r>
      <w:r w:rsidRPr="004F2822">
        <w:rPr>
          <w:rFonts w:eastAsia="Times New Roman"/>
          <w:lang w:eastAsia="hu-HU"/>
        </w:rPr>
        <w:t xml:space="preserve"> </w:t>
      </w:r>
    </w:p>
    <w:p w14:paraId="7F06064C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mit látnak vajon a fel és alá hordozott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tárgyakból? Nem ugyanazt?</w:t>
      </w:r>
      <w:r w:rsidRPr="004F2822">
        <w:rPr>
          <w:rFonts w:eastAsia="Times New Roman"/>
          <w:lang w:eastAsia="hu-HU"/>
        </w:rPr>
        <w:t xml:space="preserve"> </w:t>
      </w:r>
    </w:p>
    <w:p w14:paraId="252C94D0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Dehogynem.</w:t>
      </w:r>
      <w:r w:rsidRPr="004F2822">
        <w:rPr>
          <w:rFonts w:eastAsia="Times New Roman"/>
          <w:lang w:eastAsia="hu-HU"/>
        </w:rPr>
        <w:t xml:space="preserve"> </w:t>
      </w:r>
    </w:p>
    <w:p w14:paraId="3A55A523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ha beszélni tudnának egymással, nem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gondolod-e, hogy azt tartanák valóságnak, amit látnak?</w:t>
      </w:r>
      <w:r w:rsidRPr="004F2822">
        <w:rPr>
          <w:rFonts w:eastAsia="Times New Roman"/>
          <w:lang w:eastAsia="hu-HU"/>
        </w:rPr>
        <w:t xml:space="preserve"> </w:t>
      </w:r>
    </w:p>
    <w:p w14:paraId="02AD04B0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Feltétlenül.</w:t>
      </w:r>
      <w:r w:rsidRPr="004F2822">
        <w:rPr>
          <w:rFonts w:eastAsia="Times New Roman"/>
          <w:lang w:eastAsia="hu-HU"/>
        </w:rPr>
        <w:t xml:space="preserve"> </w:t>
      </w:r>
    </w:p>
    <w:p w14:paraId="429986AA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Hát még ha a börtön szembeeső fala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visszhangot is adna! Ha a fel s alá járó emberek valamelyike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megszólalna, gondolhatnának-e másra, mint hogy az előttük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elhaladó árnyék beszél?</w:t>
      </w:r>
      <w:r w:rsidRPr="004F2822">
        <w:rPr>
          <w:rFonts w:eastAsia="Times New Roman"/>
          <w:lang w:eastAsia="hu-HU"/>
        </w:rPr>
        <w:t xml:space="preserve"> </w:t>
      </w:r>
    </w:p>
    <w:p w14:paraId="16D0007A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Zeuszra, nem.</w:t>
      </w:r>
      <w:r w:rsidRPr="004F2822">
        <w:rPr>
          <w:rFonts w:eastAsia="Times New Roman"/>
          <w:lang w:eastAsia="hu-HU"/>
        </w:rPr>
        <w:t xml:space="preserve"> </w:t>
      </w:r>
    </w:p>
    <w:p w14:paraId="44AF1532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egyáltalában, ezek az emberek aligha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gondolhatnák azt, hogy más az igazság, mint ama mesterséges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dolgoknak az árnyéka.</w:t>
      </w:r>
      <w:r w:rsidRPr="004F2822">
        <w:rPr>
          <w:rFonts w:eastAsia="Times New Roman"/>
          <w:lang w:eastAsia="hu-HU"/>
        </w:rPr>
        <w:t xml:space="preserve"> </w:t>
      </w:r>
    </w:p>
    <w:p w14:paraId="0BCD06F1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Minden bizonnyal.</w:t>
      </w:r>
      <w:r w:rsidRPr="004F2822">
        <w:rPr>
          <w:rFonts w:eastAsia="Times New Roman"/>
          <w:lang w:eastAsia="hu-HU"/>
        </w:rPr>
        <w:t xml:space="preserve"> </w:t>
      </w:r>
    </w:p>
    <w:p w14:paraId="539014FB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Képzeld el most, milyen volna a bilincsekből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való felszabadulásuk, s az értelmetlenségből való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meggyógyulásuk! Ugye természetszerűleg valahogy így történne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dolog: ha valamelyiküket feloldanák, s kényszerítenék, hogy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hirtelen álljon fel, forgassa körül a nyakát, járjon, és nézzen fel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tűz felé; s ha mind e mozdulatok közben fájdalmat érezne, 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ragyogó fény miatt nem volna képes ránézni azokra a tárgyakra,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amelyeknek az árnyékát azelőtt látta: mit gondolsz, mit felelne az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ilyen ember, ha valaki azt mondaná neki, hogy előbb csak üres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semmiségeket látott, most azonban, mivel a létezőhöz közelebb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van, s nagyobb mértékben létező dolgok felé van fordulva,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sokkal helyesebben lát; s ha az úton elhaladó tárgyakra mutatva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kényszerítené, hogy feleljen a kérdésére: mi az, nem gondolod-e,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hogy zavarban volna, és azt hinné, hogy az előbb látott dolgok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sokkal igazabbak voltak, mint amelyeket most mutatnak neki?</w:t>
      </w:r>
      <w:r w:rsidRPr="004F2822">
        <w:rPr>
          <w:rFonts w:eastAsia="Times New Roman"/>
          <w:lang w:eastAsia="hu-HU"/>
        </w:rPr>
        <w:t xml:space="preserve"> </w:t>
      </w:r>
    </w:p>
    <w:p w14:paraId="5981BB52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Úgy van.</w:t>
      </w:r>
      <w:r w:rsidRPr="004F2822">
        <w:rPr>
          <w:rFonts w:eastAsia="Times New Roman"/>
          <w:lang w:eastAsia="hu-HU"/>
        </w:rPr>
        <w:t xml:space="preserve"> </w:t>
      </w:r>
    </w:p>
    <w:p w14:paraId="60FC2655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II.</w:t>
      </w:r>
      <w:r w:rsidRPr="004F2822">
        <w:rPr>
          <w:rFonts w:eastAsia="Times New Roman"/>
          <w:lang w:eastAsia="hu-HU"/>
        </w:rPr>
        <w:t xml:space="preserve"> </w:t>
      </w:r>
    </w:p>
    <w:p w14:paraId="44577A26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Ha tehát arra kényszerítené, hogy magába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fénybe tekintsen, nemde fájna a szeme, elfordulna, és azokhoz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dolgokhoz menekülne, amelyeknek a nézésére képes, és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most mutatott tárgyaknál valójában világosabbnak tartaná őket?</w:t>
      </w:r>
      <w:r w:rsidRPr="004F2822">
        <w:rPr>
          <w:rFonts w:eastAsia="Times New Roman"/>
          <w:lang w:eastAsia="hu-HU"/>
        </w:rPr>
        <w:t xml:space="preserve"> </w:t>
      </w:r>
    </w:p>
    <w:p w14:paraId="6AF5D387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Így van.</w:t>
      </w:r>
      <w:r w:rsidRPr="004F2822">
        <w:rPr>
          <w:rFonts w:eastAsia="Times New Roman"/>
          <w:lang w:eastAsia="hu-HU"/>
        </w:rPr>
        <w:t xml:space="preserve"> </w:t>
      </w:r>
    </w:p>
    <w:p w14:paraId="73C0C612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Ha aztán innen valaki erőszakkal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továbbvonszolná felfelé a göröngyös és meredek úton, s nem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engedné el, amíg csak ki nem húzná a napfényre: vajon nem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szenvedne-e emiatt, s nem méltatlankodnék-e hurcoltatása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közben? S mikor a napfényre érne, vajon tudna-e a fénytől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 xml:space="preserve">elárasztott szemével valamit is látni abból, amit </w:t>
      </w:r>
      <w:proofErr w:type="gramStart"/>
      <w:r w:rsidRPr="004F2822">
        <w:rPr>
          <w:rFonts w:eastAsia="Times New Roman"/>
          <w:sz w:val="27"/>
          <w:szCs w:val="27"/>
          <w:lang w:eastAsia="hu-HU"/>
        </w:rPr>
        <w:t>most</w:t>
      </w:r>
      <w:proofErr w:type="gramEnd"/>
      <w:r w:rsidRPr="004F2822">
        <w:rPr>
          <w:rFonts w:eastAsia="Times New Roman"/>
          <w:sz w:val="27"/>
          <w:szCs w:val="27"/>
          <w:lang w:eastAsia="hu-HU"/>
        </w:rPr>
        <w:t xml:space="preserve"> mint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igazi világot mutatnak be neki?</w:t>
      </w:r>
      <w:r w:rsidRPr="004F2822">
        <w:rPr>
          <w:rFonts w:eastAsia="Times New Roman"/>
          <w:lang w:eastAsia="hu-HU"/>
        </w:rPr>
        <w:t xml:space="preserve"> </w:t>
      </w:r>
    </w:p>
    <w:p w14:paraId="457B8D43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Aligha; legalábbis azonnal nem.</w:t>
      </w:r>
      <w:r w:rsidRPr="004F2822">
        <w:rPr>
          <w:rFonts w:eastAsia="Times New Roman"/>
          <w:lang w:eastAsia="hu-HU"/>
        </w:rPr>
        <w:t xml:space="preserve"> </w:t>
      </w:r>
    </w:p>
    <w:p w14:paraId="2FE70C65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lastRenderedPageBreak/>
        <w:t>SZÓKRATÉSZ Azt hiszem, előbb meg kellene itt szoknia,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ha a fönti dolgokat látni akarná. Először is legkönnyebben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 árnyékképeket tudná nézni, aztán az embereknek s minden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másnak a vízben tükröződő képét, s csak utoljára magukat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dolgokat; s továbbhaladva, az égitesteket és az égboltozatot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is sokkal könnyebben tudná éjjel szemlélni, ha a csillagok és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hold fényére tekintene fel, mintha nappal nézné a napot és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napfényt.</w:t>
      </w:r>
      <w:r w:rsidRPr="004F2822">
        <w:rPr>
          <w:rFonts w:eastAsia="Times New Roman"/>
          <w:lang w:eastAsia="hu-HU"/>
        </w:rPr>
        <w:t xml:space="preserve"> </w:t>
      </w:r>
    </w:p>
    <w:p w14:paraId="4DD35C5A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Hogyne!</w:t>
      </w:r>
      <w:r w:rsidRPr="004F2822">
        <w:rPr>
          <w:rFonts w:eastAsia="Times New Roman"/>
          <w:lang w:eastAsia="hu-HU"/>
        </w:rPr>
        <w:t xml:space="preserve"> </w:t>
      </w:r>
    </w:p>
    <w:p w14:paraId="408AC47C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végül aztán a napot is – de nem a víz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tükrében, s nem valami más helyen lévő hasonmását,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hanem őt magát, a maga valóságában, s a maga helyén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– meg tudná pillantani, s eredeti minőségében megszemlélni.</w:t>
      </w:r>
      <w:r w:rsidRPr="004F2822">
        <w:rPr>
          <w:rFonts w:eastAsia="Times New Roman"/>
          <w:lang w:eastAsia="hu-HU"/>
        </w:rPr>
        <w:t xml:space="preserve"> </w:t>
      </w:r>
    </w:p>
    <w:p w14:paraId="26A09015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Minden bizonnyal.</w:t>
      </w:r>
      <w:r w:rsidRPr="004F2822">
        <w:rPr>
          <w:rFonts w:eastAsia="Times New Roman"/>
          <w:lang w:eastAsia="hu-HU"/>
        </w:rPr>
        <w:t xml:space="preserve"> </w:t>
      </w:r>
    </w:p>
    <w:p w14:paraId="78C43098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akkor aztán arra a következtetésre jutna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felőle, hogy a nap hozza létre az évszakokat és az éveket,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ő intéz mindent a látható térben, s mindannak, amit láttak,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valamiképp ő az oka.</w:t>
      </w:r>
      <w:r w:rsidRPr="004F2822">
        <w:rPr>
          <w:rFonts w:eastAsia="Times New Roman"/>
          <w:lang w:eastAsia="hu-HU"/>
        </w:rPr>
        <w:t xml:space="preserve"> </w:t>
      </w:r>
    </w:p>
    <w:p w14:paraId="1989358D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Egészen bizonyos, hogy az előbbiek után ide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kell jutnia.</w:t>
      </w:r>
      <w:r w:rsidRPr="004F2822">
        <w:rPr>
          <w:rFonts w:eastAsia="Times New Roman"/>
          <w:lang w:eastAsia="hu-HU"/>
        </w:rPr>
        <w:t xml:space="preserve"> </w:t>
      </w:r>
    </w:p>
    <w:p w14:paraId="3FD81F4A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ha visszaemlékezik korábbi lakóhelyére,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ottani bölcsességére és ottani rabtársaira, nem gondolod-e,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hogy e változás miatt magát boldognak fogja tartani,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amazokat pedig szerencsétlennek?</w:t>
      </w:r>
      <w:r w:rsidRPr="004F2822">
        <w:rPr>
          <w:rFonts w:eastAsia="Times New Roman"/>
          <w:lang w:eastAsia="hu-HU"/>
        </w:rPr>
        <w:t xml:space="preserve"> </w:t>
      </w:r>
    </w:p>
    <w:p w14:paraId="61353525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De igen.</w:t>
      </w:r>
      <w:r w:rsidRPr="004F2822">
        <w:rPr>
          <w:rFonts w:eastAsia="Times New Roman"/>
          <w:lang w:eastAsia="hu-HU"/>
        </w:rPr>
        <w:t xml:space="preserve"> </w:t>
      </w:r>
    </w:p>
    <w:p w14:paraId="5144AF6C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ha akkor egymás közti életükben voltak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bizonyos kitüntetések, dicséretek és tiszteletajándékok,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amelyeket annak adtak, aki az előtte elvonuló árnyképeket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legélesebben tudta felismerni, s aki a legjobban tudott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emlékezni rá, hogy melyek szoktak előbb, melyek később,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 melyek egyszerre elhaladni, s aki mindennek alapján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legbiztosabban meg tudta jósolni, hogy mi fog következni: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gondolod-e, hogy ő ezekre még mindig vágyakozik, s hogy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 xml:space="preserve">az ottani világban </w:t>
      </w:r>
      <w:proofErr w:type="spellStart"/>
      <w:r w:rsidRPr="004F2822">
        <w:rPr>
          <w:rFonts w:eastAsia="Times New Roman"/>
          <w:sz w:val="27"/>
          <w:szCs w:val="27"/>
          <w:lang w:eastAsia="hu-HU"/>
        </w:rPr>
        <w:t>kitüntetteket</w:t>
      </w:r>
      <w:proofErr w:type="spellEnd"/>
      <w:r w:rsidRPr="004F2822">
        <w:rPr>
          <w:rFonts w:eastAsia="Times New Roman"/>
          <w:sz w:val="27"/>
          <w:szCs w:val="27"/>
          <w:lang w:eastAsia="hu-HU"/>
        </w:rPr>
        <w:t xml:space="preserve"> és hatalmasokat irigyli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– s nem inkább Homérosszal érezne-e, s nem szeretne-e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inkább mezei munkásként dolgozni egy földnélküli embernél,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 inkább akármit elszenvedni, mint ama révület világában élni?</w:t>
      </w:r>
      <w:r w:rsidRPr="004F2822">
        <w:rPr>
          <w:rFonts w:eastAsia="Times New Roman"/>
          <w:lang w:eastAsia="hu-HU"/>
        </w:rPr>
        <w:t xml:space="preserve"> </w:t>
      </w:r>
    </w:p>
    <w:p w14:paraId="530A9A0D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Én bizony azt hiszem, hogy mindent inkább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vállalna, semhogy úgy kelljen élnie.</w:t>
      </w:r>
      <w:r w:rsidRPr="004F2822">
        <w:rPr>
          <w:rFonts w:eastAsia="Times New Roman"/>
          <w:lang w:eastAsia="hu-HU"/>
        </w:rPr>
        <w:t xml:space="preserve"> </w:t>
      </w:r>
    </w:p>
    <w:p w14:paraId="58C4BA11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gondold meg ezt is. Ha ez az ember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megint lemenne ugyanarra a helyre, s ott leülne, nem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lenne-e a szeme tele sötétséggel, így hirtelen a napfényről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jövet?</w:t>
      </w:r>
      <w:r w:rsidRPr="004F2822">
        <w:rPr>
          <w:rFonts w:eastAsia="Times New Roman"/>
          <w:lang w:eastAsia="hu-HU"/>
        </w:rPr>
        <w:t xml:space="preserve"> </w:t>
      </w:r>
    </w:p>
    <w:p w14:paraId="0E22F3BF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De bizony.</w:t>
      </w:r>
      <w:r w:rsidRPr="004F2822">
        <w:rPr>
          <w:rFonts w:eastAsia="Times New Roman"/>
          <w:lang w:eastAsia="hu-HU"/>
        </w:rPr>
        <w:t xml:space="preserve"> </w:t>
      </w:r>
    </w:p>
    <w:p w14:paraId="6DEDAA7E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S ha megint csak azoknak az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árnyékképeknek a megfejtésében kellene neki vetélkednie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amaz örök rabokkal, miközben homályosan látna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mindaddig, míg csak a szeme újból nem alkalmazkodna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– márpedig az az idő, amíg hozzászokna, aligha lenne rövid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–, nem lenne-e nevetség tárgya, s nem mondanák-e róla,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hogy felmenetele volt az oka annak, hogy megromlott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szemmel jött vissza, tehát nem érdemes még csak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megpróbálni sem a felmenetelt? S ha valaki aztán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megpróbálná a többieket feloldozni s felvezetni, s ezt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valamiképpen kézre keríthetnék és megölhetnék, nem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ölnék-e meg?</w:t>
      </w:r>
      <w:r w:rsidRPr="004F2822">
        <w:rPr>
          <w:rFonts w:eastAsia="Times New Roman"/>
          <w:lang w:eastAsia="hu-HU"/>
        </w:rPr>
        <w:t xml:space="preserve"> </w:t>
      </w:r>
    </w:p>
    <w:p w14:paraId="51B2A83F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Feltétlenül.</w:t>
      </w:r>
      <w:r w:rsidRPr="004F2822">
        <w:rPr>
          <w:rFonts w:eastAsia="Times New Roman"/>
          <w:lang w:eastAsia="hu-HU"/>
        </w:rPr>
        <w:t xml:space="preserve"> </w:t>
      </w:r>
    </w:p>
    <w:p w14:paraId="255A71EF" w14:textId="2E318B3C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i/>
          <w:iCs/>
          <w:sz w:val="27"/>
          <w:szCs w:val="27"/>
          <w:lang w:eastAsia="hu-HU"/>
        </w:rPr>
        <w:lastRenderedPageBreak/>
        <w:t>ÉLETÜNK OLYAN, MINT A BARLANGLAKÓKÉ</w:t>
      </w:r>
      <w:r w:rsidRPr="004F2822">
        <w:rPr>
          <w:rFonts w:eastAsia="Times New Roman"/>
          <w:lang w:eastAsia="hu-HU"/>
        </w:rPr>
        <w:t xml:space="preserve"> </w:t>
      </w:r>
    </w:p>
    <w:p w14:paraId="19D19B0B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III.</w:t>
      </w:r>
      <w:r w:rsidRPr="004F2822">
        <w:rPr>
          <w:rFonts w:eastAsia="Times New Roman"/>
          <w:lang w:eastAsia="hu-HU"/>
        </w:rPr>
        <w:t xml:space="preserve"> </w:t>
      </w:r>
    </w:p>
    <w:p w14:paraId="1935B7D6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 xml:space="preserve">SZÓKRATÉSZ Ezt a hasonlatot, kedves </w:t>
      </w:r>
      <w:proofErr w:type="spellStart"/>
      <w:r w:rsidRPr="004F2822">
        <w:rPr>
          <w:rFonts w:eastAsia="Times New Roman"/>
          <w:sz w:val="27"/>
          <w:szCs w:val="27"/>
          <w:lang w:eastAsia="hu-HU"/>
        </w:rPr>
        <w:t>Glaukónom</w:t>
      </w:r>
      <w:proofErr w:type="spellEnd"/>
      <w:r w:rsidRPr="004F2822">
        <w:rPr>
          <w:rFonts w:eastAsia="Times New Roman"/>
          <w:sz w:val="27"/>
          <w:szCs w:val="27"/>
          <w:lang w:eastAsia="hu-HU"/>
        </w:rPr>
        <w:t>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teljes egészében a fentebb mondottakra kell alkalmazni: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látás által megismert világot hasonlítsd a börtönlakáshoz,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benne levő tűz fényét pedig a nap erejéhez; s ha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felmenetelt és a fent levő dolgok szemléletét a léleknek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gondolat világába való felemelkedésével veszed egyenlőnek,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nem jársz messze az én felfogásomtól – ha már egyszer ezt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kívánod hallani. Bár isten tudja, igaz-e. Én mindenesetre így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képzelem: a megismerhető dolgok közt végső a jó ideája –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de ezt csak nehezen lehet meglátni; ha azonban egyszer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megpillantottuk, azt kell róla tartanunk, hogy mindnyájunk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részére minden jónak és szépnek az oka, amely a látható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világban a fényt s ennek az urát szüli, az ésszel felfogható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 xml:space="preserve">világban pedig ő </w:t>
      </w:r>
      <w:proofErr w:type="gramStart"/>
      <w:r w:rsidRPr="004F2822">
        <w:rPr>
          <w:rFonts w:eastAsia="Times New Roman"/>
          <w:sz w:val="27"/>
          <w:szCs w:val="27"/>
          <w:lang w:eastAsia="hu-HU"/>
        </w:rPr>
        <w:t>maga</w:t>
      </w:r>
      <w:proofErr w:type="gramEnd"/>
      <w:r w:rsidRPr="004F2822">
        <w:rPr>
          <w:rFonts w:eastAsia="Times New Roman"/>
          <w:sz w:val="27"/>
          <w:szCs w:val="27"/>
          <w:lang w:eastAsia="hu-HU"/>
        </w:rPr>
        <w:t xml:space="preserve"> mint úr biztosítja nekünk az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igazságot és az észt; s ezt az ideát meg kell látnia annak,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aki a magán- és közéletben okosan akar cselekedni.</w:t>
      </w:r>
      <w:r w:rsidRPr="004F2822">
        <w:rPr>
          <w:rFonts w:eastAsia="Times New Roman"/>
          <w:lang w:eastAsia="hu-HU"/>
        </w:rPr>
        <w:t xml:space="preserve"> </w:t>
      </w:r>
    </w:p>
    <w:p w14:paraId="3CDA411E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Osztozom a nézetedben, már amennyire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hozzá tudok szólni.</w:t>
      </w:r>
      <w:r w:rsidRPr="004F2822">
        <w:rPr>
          <w:rFonts w:eastAsia="Times New Roman"/>
          <w:lang w:eastAsia="hu-HU"/>
        </w:rPr>
        <w:t xml:space="preserve"> </w:t>
      </w:r>
    </w:p>
    <w:p w14:paraId="1C00F477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Nos, akkor osztozz abban is, és ne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csodálkozz rajta, hogy aki egyszer idáig eljutott, az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tovább már nem hajlandó az emberi dolgokat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cselekedni, mert a lelke állandóan arra törekszik,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hogy ott fent élhessen; ez természetes, ha egyszer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fentebbi hasonlat is erre mutat.</w:t>
      </w:r>
      <w:r w:rsidRPr="004F2822">
        <w:rPr>
          <w:rFonts w:eastAsia="Times New Roman"/>
          <w:lang w:eastAsia="hu-HU"/>
        </w:rPr>
        <w:t xml:space="preserve"> </w:t>
      </w:r>
    </w:p>
    <w:p w14:paraId="6BAF4787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Igen, természetes.</w:t>
      </w:r>
      <w:r w:rsidRPr="004F2822">
        <w:rPr>
          <w:rFonts w:eastAsia="Times New Roman"/>
          <w:lang w:eastAsia="hu-HU"/>
        </w:rPr>
        <w:t xml:space="preserve"> </w:t>
      </w:r>
    </w:p>
    <w:p w14:paraId="3E57FF21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Hát azon csodálkozol-e, ha valaki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 isteni szemlélődésekből az emberiekhez érkezve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gyámoltalanul viselkedik, s nagyon nevetséges színben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tűnik fel, mert a szeme még homályosan lát, s mielőtt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 ottani sötétséghez egészen hozzászoknék, kénytelen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törvényszék előtt vagy egyebütt vitázni az igazságosság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árnyékáról vagy azokról a mesterséges alakokról,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melyeknek ezek az árnyékai, és harcot folytatni azoknak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 felfogásával, akik magát az igazságosságot soha nem is látták?</w:t>
      </w:r>
      <w:r w:rsidRPr="004F2822">
        <w:rPr>
          <w:rFonts w:eastAsia="Times New Roman"/>
          <w:lang w:eastAsia="hu-HU"/>
        </w:rPr>
        <w:t xml:space="preserve"> </w:t>
      </w:r>
    </w:p>
    <w:p w14:paraId="50E35CD8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Bizony ezen sem lehet csodálkozni.</w:t>
      </w:r>
      <w:r w:rsidRPr="004F2822">
        <w:rPr>
          <w:rFonts w:eastAsia="Times New Roman"/>
          <w:lang w:eastAsia="hu-HU"/>
        </w:rPr>
        <w:t xml:space="preserve"> </w:t>
      </w:r>
    </w:p>
    <w:p w14:paraId="3D6DABBA" w14:textId="77777777" w:rsidR="004F2822" w:rsidRPr="004F2822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SZÓKRATÉSZ Ha azonban valakinek egy csöpp esze van,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arra kell gondolnia, hogy látási zavarok kétfélék, és két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okból keletkeznek: vagy akkor, ha az ember világosságból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megy sötétségbe, vagy ha sötétségből megy világosságba.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Mármost meggondolva, hogy ugyanez áll a lélekre is: ha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azt látja, hogy valamely lélek zavarban van, s nem képes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valamit felismerni, ezen nem nevet értelmetlenül, hanem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azt tudakolja, vajon egy fényesebb világból érkezve, 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neki szokatlan sötétség miatt van-e a látása elhomályosulva,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vagy pedig egy vaskosabb tudatlanságból jött át a nagyobb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világosságba, s a fényesebb ragyogás vakította-e el; s ez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utóbbit boldognak mondja majd helyzete és élete miatt,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az előbbit pedig szerencsétlennek; s ha ez utóbbin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éppenséggel nevetni akarna, még mindig kevésbé volna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nevetséges a nevetése, mintha azon a lelken nevetne,</w:t>
      </w:r>
      <w:r w:rsidRPr="004F2822">
        <w:rPr>
          <w:rFonts w:eastAsia="Times New Roman"/>
          <w:lang w:eastAsia="hu-HU"/>
        </w:rPr>
        <w:t xml:space="preserve"> </w:t>
      </w:r>
      <w:r w:rsidRPr="004F2822">
        <w:rPr>
          <w:rFonts w:eastAsia="Times New Roman"/>
          <w:sz w:val="27"/>
          <w:szCs w:val="27"/>
          <w:lang w:eastAsia="hu-HU"/>
        </w:rPr>
        <w:t>amely felülről, a világosságból érkezik.</w:t>
      </w:r>
      <w:r w:rsidRPr="004F2822">
        <w:rPr>
          <w:rFonts w:eastAsia="Times New Roman"/>
          <w:lang w:eastAsia="hu-HU"/>
        </w:rPr>
        <w:t xml:space="preserve"> </w:t>
      </w:r>
    </w:p>
    <w:p w14:paraId="7CC4F5E0" w14:textId="05262BA1" w:rsidR="00B341B3" w:rsidRDefault="004F2822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  <w:r w:rsidRPr="004F2822">
        <w:rPr>
          <w:rFonts w:eastAsia="Times New Roman"/>
          <w:sz w:val="27"/>
          <w:szCs w:val="27"/>
          <w:lang w:eastAsia="hu-HU"/>
        </w:rPr>
        <w:t>GLAUKÓN Nagyon helyesen beszélsz.</w:t>
      </w:r>
      <w:r w:rsidRPr="004F2822">
        <w:rPr>
          <w:rFonts w:eastAsia="Times New Roman"/>
          <w:lang w:eastAsia="hu-HU"/>
        </w:rPr>
        <w:t xml:space="preserve"> </w:t>
      </w:r>
    </w:p>
    <w:p w14:paraId="419E2944" w14:textId="77777777" w:rsidR="00EC216A" w:rsidRPr="004F2822" w:rsidRDefault="00EC216A" w:rsidP="00EC216A">
      <w:pPr>
        <w:spacing w:after="120" w:line="240" w:lineRule="auto"/>
        <w:ind w:firstLine="0"/>
        <w:jc w:val="right"/>
        <w:rPr>
          <w:rFonts w:eastAsia="Times New Roman"/>
          <w:lang w:eastAsia="hu-HU"/>
        </w:rPr>
      </w:pPr>
      <w:r w:rsidRPr="004F2822">
        <w:rPr>
          <w:rFonts w:eastAsia="Times New Roman"/>
          <w:i/>
          <w:iCs/>
          <w:sz w:val="27"/>
          <w:szCs w:val="27"/>
          <w:lang w:eastAsia="hu-HU"/>
        </w:rPr>
        <w:t>Fordította</w:t>
      </w:r>
      <w:r w:rsidRPr="004F2822">
        <w:rPr>
          <w:rFonts w:eastAsia="Times New Roman"/>
          <w:i/>
          <w:iCs/>
          <w:lang w:eastAsia="hu-HU"/>
        </w:rPr>
        <w:t xml:space="preserve">: </w:t>
      </w:r>
      <w:r w:rsidRPr="004F2822">
        <w:rPr>
          <w:rFonts w:eastAsia="Times New Roman"/>
          <w:i/>
          <w:iCs/>
          <w:sz w:val="27"/>
          <w:szCs w:val="27"/>
          <w:lang w:eastAsia="hu-HU"/>
        </w:rPr>
        <w:t>Szabó Miklós</w:t>
      </w:r>
    </w:p>
    <w:p w14:paraId="294B1CD7" w14:textId="77777777" w:rsidR="00EC216A" w:rsidRPr="00EC216A" w:rsidRDefault="00EC216A" w:rsidP="00EC216A">
      <w:pPr>
        <w:spacing w:after="120" w:line="240" w:lineRule="auto"/>
        <w:ind w:firstLine="0"/>
        <w:jc w:val="left"/>
        <w:rPr>
          <w:rFonts w:eastAsia="Times New Roman"/>
          <w:lang w:eastAsia="hu-HU"/>
        </w:rPr>
      </w:pPr>
    </w:p>
    <w:sectPr w:rsidR="00EC216A" w:rsidRPr="00EC216A" w:rsidSect="00EC21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22"/>
    <w:rsid w:val="000657D2"/>
    <w:rsid w:val="001632DC"/>
    <w:rsid w:val="00465C22"/>
    <w:rsid w:val="004F2822"/>
    <w:rsid w:val="00655847"/>
    <w:rsid w:val="00A54B02"/>
    <w:rsid w:val="00B341B3"/>
    <w:rsid w:val="00C917C9"/>
    <w:rsid w:val="00DC2052"/>
    <w:rsid w:val="00E43416"/>
    <w:rsid w:val="00E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A018"/>
  <w15:chartTrackingRefBased/>
  <w15:docId w15:val="{4504E4BE-280E-45BA-B90C-6697CE7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3">
    <w:name w:val="címsor 3"/>
    <w:basedOn w:val="Norml"/>
    <w:link w:val="cmsor3Char"/>
    <w:qFormat/>
    <w:rsid w:val="00465C22"/>
    <w:rPr>
      <w:b/>
    </w:rPr>
  </w:style>
  <w:style w:type="character" w:customStyle="1" w:styleId="cmsor3Char">
    <w:name w:val="címsor 3 Char"/>
    <w:basedOn w:val="Bekezdsalapbettpusa"/>
    <w:link w:val="cmsor3"/>
    <w:rsid w:val="00465C22"/>
    <w:rPr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4F282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Hankovszky Tamás</cp:lastModifiedBy>
  <cp:revision>2</cp:revision>
  <dcterms:created xsi:type="dcterms:W3CDTF">2024-09-26T13:53:00Z</dcterms:created>
  <dcterms:modified xsi:type="dcterms:W3CDTF">2024-09-26T13:53:00Z</dcterms:modified>
</cp:coreProperties>
</file>